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F500" w14:textId="77777777" w:rsidR="008F3EE7" w:rsidRDefault="008F3EE7" w:rsidP="008F3EE7">
      <w:pPr>
        <w:spacing w:before="240" w:after="240"/>
        <w:contextualSpacing/>
        <w:jc w:val="center"/>
        <w:rPr>
          <w:rFonts w:ascii="Times New Roman" w:eastAsia="Times New Roman" w:hAnsi="Times New Roman" w:cs="Times New Roman"/>
          <w:b/>
          <w:bCs/>
          <w:color w:val="000000"/>
        </w:rPr>
      </w:pPr>
    </w:p>
    <w:p w14:paraId="0DD51ABE" w14:textId="641CAE0C" w:rsidR="008F3EE7" w:rsidRDefault="008F3EE7" w:rsidP="008F3EE7">
      <w:pPr>
        <w:spacing w:before="240" w:after="240"/>
        <w:contextualSpacing/>
        <w:jc w:val="center"/>
        <w:rPr>
          <w:rFonts w:ascii="Times New Roman" w:eastAsia="Times New Roman" w:hAnsi="Times New Roman" w:cs="Times New Roman"/>
          <w:b/>
          <w:bCs/>
          <w:color w:val="000000"/>
        </w:rPr>
      </w:pPr>
      <w:r w:rsidRPr="00E55D9D">
        <w:rPr>
          <w:rFonts w:ascii="Times New Roman" w:eastAsia="Times New Roman" w:hAnsi="Times New Roman" w:cs="Times New Roman"/>
          <w:b/>
          <w:bCs/>
          <w:color w:val="000000"/>
        </w:rPr>
        <w:t xml:space="preserve">PUBLIC RESOLUTION </w:t>
      </w:r>
      <w:r>
        <w:rPr>
          <w:rFonts w:ascii="Times New Roman" w:eastAsia="Times New Roman" w:hAnsi="Times New Roman" w:cs="Times New Roman"/>
          <w:b/>
          <w:bCs/>
          <w:color w:val="000000"/>
        </w:rPr>
        <w:t>APPROVED BY THE</w:t>
      </w:r>
    </w:p>
    <w:p w14:paraId="7EC9ED06" w14:textId="598C3A40" w:rsidR="008F3EE7" w:rsidRDefault="008F3EE7" w:rsidP="008F3EE7">
      <w:pPr>
        <w:spacing w:before="240" w:after="240"/>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BOARD OF THE STAGE MANAGERS’ ASSOCIATION</w:t>
      </w:r>
    </w:p>
    <w:p w14:paraId="73A38748" w14:textId="6389D3C9" w:rsidR="008F3EE7" w:rsidRDefault="008F3EE7" w:rsidP="008F3EE7">
      <w:pPr>
        <w:spacing w:before="240" w:after="240"/>
        <w:contextualSpacing/>
        <w:jc w:val="center"/>
        <w:rPr>
          <w:rFonts w:ascii="Times New Roman" w:eastAsia="Times New Roman" w:hAnsi="Times New Roman" w:cs="Times New Roman"/>
          <w:b/>
          <w:bCs/>
          <w:color w:val="000000"/>
        </w:rPr>
      </w:pPr>
    </w:p>
    <w:p w14:paraId="398E9EF6" w14:textId="7AF8DB53" w:rsidR="008F3EE7" w:rsidRDefault="008F3EE7" w:rsidP="008F3EE7">
      <w:pPr>
        <w:spacing w:before="240" w:after="240"/>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October 8, 2020</w:t>
      </w:r>
    </w:p>
    <w:p w14:paraId="3802F278" w14:textId="77777777" w:rsidR="008F3EE7" w:rsidRPr="00E55D9D" w:rsidRDefault="008F3EE7" w:rsidP="008F3EE7">
      <w:pPr>
        <w:spacing w:before="240" w:after="240"/>
        <w:contextualSpacing/>
        <w:jc w:val="center"/>
        <w:rPr>
          <w:rFonts w:ascii="Times New Roman" w:eastAsia="Times New Roman" w:hAnsi="Times New Roman" w:cs="Times New Roman"/>
        </w:rPr>
      </w:pPr>
    </w:p>
    <w:p w14:paraId="23970CA5" w14:textId="77777777" w:rsidR="008F3EE7" w:rsidRPr="00E55D9D" w:rsidRDefault="008F3EE7" w:rsidP="008F3EE7">
      <w:pPr>
        <w:spacing w:before="240" w:after="240"/>
        <w:rPr>
          <w:rFonts w:ascii="Times New Roman" w:eastAsia="Times New Roman" w:hAnsi="Times New Roman" w:cs="Times New Roman"/>
        </w:rPr>
      </w:pPr>
      <w:r w:rsidRPr="00E55D9D">
        <w:rPr>
          <w:rFonts w:ascii="Times New Roman" w:eastAsia="Times New Roman" w:hAnsi="Times New Roman" w:cs="Times New Roman"/>
          <w:color w:val="000000"/>
        </w:rPr>
        <w:t>Whereas, due to the current global pandemic, the production of performing arts has drastically changed since March 2020, and production has necessarily shifted to digital platforms while we are forced to physically distance to prevent the spread of the novel coronavirus;</w:t>
      </w:r>
    </w:p>
    <w:p w14:paraId="74CCED61" w14:textId="77777777" w:rsidR="008F3EE7" w:rsidRPr="00E55D9D" w:rsidRDefault="008F3EE7" w:rsidP="008F3EE7">
      <w:pPr>
        <w:spacing w:before="240" w:after="240"/>
        <w:rPr>
          <w:rFonts w:ascii="Times New Roman" w:eastAsia="Times New Roman" w:hAnsi="Times New Roman" w:cs="Times New Roman"/>
        </w:rPr>
      </w:pPr>
      <w:r w:rsidRPr="00E55D9D">
        <w:rPr>
          <w:rFonts w:ascii="Times New Roman" w:eastAsia="Times New Roman" w:hAnsi="Times New Roman" w:cs="Times New Roman"/>
          <w:color w:val="000000"/>
        </w:rPr>
        <w:t>Whereas Stage Managers fill a vital role in the creative process and are essential to the art and science of performing arts, whether the production is presented in a live venue or on a digital platform;</w:t>
      </w:r>
    </w:p>
    <w:p w14:paraId="74BBA177" w14:textId="77777777" w:rsidR="008F3EE7" w:rsidRPr="00E55D9D" w:rsidRDefault="008F3EE7" w:rsidP="008F3EE7">
      <w:pPr>
        <w:spacing w:before="240" w:after="240"/>
        <w:rPr>
          <w:rFonts w:ascii="Times New Roman" w:eastAsia="Times New Roman" w:hAnsi="Times New Roman" w:cs="Times New Roman"/>
        </w:rPr>
      </w:pPr>
      <w:r w:rsidRPr="00E55D9D">
        <w:rPr>
          <w:rFonts w:ascii="Times New Roman" w:eastAsia="Times New Roman" w:hAnsi="Times New Roman" w:cs="Times New Roman"/>
          <w:color w:val="222222"/>
        </w:rPr>
        <w:t xml:space="preserve">Whereas all productions </w:t>
      </w:r>
      <w:r w:rsidRPr="00E55D9D">
        <w:rPr>
          <w:rFonts w:ascii="Times New Roman" w:eastAsia="Times New Roman" w:hAnsi="Times New Roman" w:cs="Times New Roman"/>
          <w:color w:val="000000"/>
        </w:rPr>
        <w:t>that employ Actors who are members of Actors’ Equity Association (AEA) must also employ Stage Managers who are members of AEA;</w:t>
      </w:r>
    </w:p>
    <w:p w14:paraId="5D2E3C8D" w14:textId="77777777" w:rsidR="008F3EE7" w:rsidRPr="00E55D9D" w:rsidRDefault="008F3EE7" w:rsidP="008F3EE7">
      <w:pPr>
        <w:spacing w:before="240" w:after="240"/>
        <w:rPr>
          <w:rFonts w:ascii="Times New Roman" w:eastAsia="Times New Roman" w:hAnsi="Times New Roman" w:cs="Times New Roman"/>
        </w:rPr>
      </w:pPr>
      <w:r w:rsidRPr="00E55D9D">
        <w:rPr>
          <w:rFonts w:ascii="Times New Roman" w:eastAsia="Times New Roman" w:hAnsi="Times New Roman" w:cs="Times New Roman"/>
          <w:color w:val="000000"/>
        </w:rPr>
        <w:t xml:space="preserve">Whereas </w:t>
      </w:r>
      <w:r w:rsidRPr="00E55D9D">
        <w:rPr>
          <w:rFonts w:ascii="Times New Roman" w:eastAsia="Times New Roman" w:hAnsi="Times New Roman" w:cs="Times New Roman"/>
          <w:color w:val="222222"/>
        </w:rPr>
        <w:t>AEA member Stage Managers are entitled to union protections, benefits, and representation just as member Actors are; and</w:t>
      </w:r>
    </w:p>
    <w:p w14:paraId="51D5E3D5" w14:textId="77777777" w:rsidR="008F3EE7" w:rsidRPr="00E55D9D" w:rsidRDefault="008F3EE7" w:rsidP="008F3EE7">
      <w:pPr>
        <w:spacing w:before="240" w:after="240"/>
        <w:rPr>
          <w:rFonts w:ascii="Times New Roman" w:eastAsia="Times New Roman" w:hAnsi="Times New Roman" w:cs="Times New Roman"/>
        </w:rPr>
      </w:pPr>
      <w:r w:rsidRPr="00E55D9D">
        <w:rPr>
          <w:rFonts w:ascii="Times New Roman" w:eastAsia="Times New Roman" w:hAnsi="Times New Roman" w:cs="Times New Roman"/>
          <w:color w:val="000000"/>
        </w:rPr>
        <w:t>Whereas Stage Managers have nevertheless been excluded from many contracts for productions since March 2020; now, therefore, be it</w:t>
      </w:r>
    </w:p>
    <w:p w14:paraId="159250D3" w14:textId="77777777" w:rsidR="008F3EE7" w:rsidRPr="00E55D9D" w:rsidRDefault="008F3EE7" w:rsidP="008F3EE7">
      <w:pPr>
        <w:spacing w:before="240" w:after="240"/>
        <w:rPr>
          <w:rFonts w:ascii="Times New Roman" w:eastAsia="Times New Roman" w:hAnsi="Times New Roman" w:cs="Times New Roman"/>
        </w:rPr>
      </w:pPr>
      <w:r w:rsidRPr="00E55D9D">
        <w:rPr>
          <w:rFonts w:ascii="Times New Roman" w:eastAsia="Times New Roman" w:hAnsi="Times New Roman" w:cs="Times New Roman"/>
          <w:i/>
          <w:iCs/>
          <w:color w:val="000000"/>
        </w:rPr>
        <w:t>Resolved</w:t>
      </w:r>
      <w:r w:rsidRPr="00E55D9D">
        <w:rPr>
          <w:rFonts w:ascii="Times New Roman" w:eastAsia="Times New Roman" w:hAnsi="Times New Roman" w:cs="Times New Roman"/>
          <w:color w:val="000000"/>
        </w:rPr>
        <w:t xml:space="preserve"> that the Stage Managers’ Association (SMA):</w:t>
      </w:r>
    </w:p>
    <w:p w14:paraId="29337E74" w14:textId="77777777" w:rsidR="008F3EE7" w:rsidRPr="00E55D9D" w:rsidRDefault="008F3EE7" w:rsidP="008F3EE7">
      <w:pPr>
        <w:pStyle w:val="ListParagraph"/>
        <w:numPr>
          <w:ilvl w:val="0"/>
          <w:numId w:val="1"/>
        </w:numPr>
        <w:spacing w:before="240" w:after="240"/>
        <w:rPr>
          <w:rFonts w:ascii="Times New Roman" w:eastAsia="Times New Roman" w:hAnsi="Times New Roman" w:cs="Times New Roman"/>
        </w:rPr>
      </w:pPr>
      <w:r w:rsidRPr="00E55D9D">
        <w:rPr>
          <w:rFonts w:ascii="Times New Roman" w:eastAsia="Times New Roman" w:hAnsi="Times New Roman" w:cs="Times New Roman"/>
          <w:color w:val="000000"/>
        </w:rPr>
        <w:t xml:space="preserve">urges AEA, in all due haste, to create and implement </w:t>
      </w:r>
      <w:r w:rsidRPr="00E55D9D">
        <w:rPr>
          <w:rFonts w:ascii="Times New Roman" w:eastAsia="Times New Roman" w:hAnsi="Times New Roman" w:cs="Times New Roman"/>
          <w:color w:val="222222"/>
        </w:rPr>
        <w:t xml:space="preserve">a tiered contract for Stage Managers </w:t>
      </w:r>
      <w:r w:rsidRPr="00E55D9D">
        <w:rPr>
          <w:rFonts w:ascii="Times New Roman" w:eastAsia="Times New Roman" w:hAnsi="Times New Roman" w:cs="Times New Roman"/>
          <w:color w:val="000000"/>
        </w:rPr>
        <w:t>working on digital productions;</w:t>
      </w:r>
    </w:p>
    <w:p w14:paraId="3786ECC7" w14:textId="77777777" w:rsidR="008F3EE7" w:rsidRPr="00E55D9D" w:rsidRDefault="008F3EE7" w:rsidP="008F3EE7">
      <w:pPr>
        <w:pStyle w:val="ListParagraph"/>
        <w:numPr>
          <w:ilvl w:val="0"/>
          <w:numId w:val="1"/>
        </w:numPr>
        <w:spacing w:before="240" w:after="240"/>
        <w:rPr>
          <w:rFonts w:ascii="Times New Roman" w:eastAsia="Times New Roman" w:hAnsi="Times New Roman" w:cs="Times New Roman"/>
        </w:rPr>
      </w:pPr>
      <w:r w:rsidRPr="00E55D9D">
        <w:rPr>
          <w:rFonts w:ascii="Times New Roman" w:eastAsia="Times New Roman" w:hAnsi="Times New Roman" w:cs="Times New Roman"/>
          <w:color w:val="000000"/>
        </w:rPr>
        <w:t xml:space="preserve">demands that AEA aggressively represent member Stage Managers working on digital productions produced by </w:t>
      </w:r>
      <w:r w:rsidRPr="00E55D9D">
        <w:rPr>
          <w:rFonts w:ascii="Times New Roman" w:eastAsia="Times New Roman" w:hAnsi="Times New Roman" w:cs="Times New Roman"/>
          <w:color w:val="222222"/>
        </w:rPr>
        <w:t>theaters that are AEA collective bargaining partners;</w:t>
      </w:r>
      <w:r w:rsidRPr="00E55D9D">
        <w:rPr>
          <w:rFonts w:ascii="Times New Roman" w:eastAsia="Times New Roman" w:hAnsi="Times New Roman" w:cs="Times New Roman"/>
          <w:color w:val="000000"/>
        </w:rPr>
        <w:t xml:space="preserve"> and</w:t>
      </w:r>
    </w:p>
    <w:p w14:paraId="4E365074" w14:textId="77777777" w:rsidR="008F3EE7" w:rsidRPr="00E55D9D" w:rsidRDefault="008F3EE7" w:rsidP="008F3EE7">
      <w:pPr>
        <w:pStyle w:val="ListParagraph"/>
        <w:numPr>
          <w:ilvl w:val="0"/>
          <w:numId w:val="1"/>
        </w:numPr>
        <w:spacing w:before="240" w:after="240"/>
        <w:rPr>
          <w:rFonts w:ascii="Times New Roman" w:eastAsia="Times New Roman" w:hAnsi="Times New Roman" w:cs="Times New Roman"/>
        </w:rPr>
      </w:pPr>
      <w:r w:rsidRPr="00E55D9D">
        <w:rPr>
          <w:rFonts w:ascii="Times New Roman" w:eastAsia="Times New Roman" w:hAnsi="Times New Roman" w:cs="Times New Roman"/>
          <w:color w:val="000000"/>
        </w:rPr>
        <w:t>urges SAG-AFTRA to respect agreements with the other performing arts unions, and, where AEA Actors are engaged in work that would otherwise be produced in a live theater environment, to include a mechanism to also engage Stage Managers with proper benefits and salary.</w:t>
      </w:r>
    </w:p>
    <w:p w14:paraId="14B95AE5" w14:textId="2C28C992" w:rsidR="008F3EE7" w:rsidRDefault="008F3EE7" w:rsidP="008F3EE7">
      <w:pPr>
        <w:shd w:val="clear" w:color="auto" w:fill="FFFFFF"/>
        <w:rPr>
          <w:rFonts w:ascii="Times New Roman" w:eastAsia="Times New Roman" w:hAnsi="Times New Roman" w:cs="Times New Roman"/>
          <w:b/>
          <w:bCs/>
          <w:color w:val="000000"/>
        </w:rPr>
      </w:pPr>
      <w:r w:rsidRPr="00E55D9D">
        <w:rPr>
          <w:rFonts w:ascii="Times New Roman" w:eastAsia="Times New Roman" w:hAnsi="Times New Roman" w:cs="Times New Roman"/>
          <w:b/>
          <w:bCs/>
          <w:color w:val="000000"/>
        </w:rPr>
        <w:t>Adopted by the Board of Directors of the Stage Managers’ Association</w:t>
      </w:r>
      <w:r>
        <w:rPr>
          <w:rFonts w:ascii="Times New Roman" w:eastAsia="Times New Roman" w:hAnsi="Times New Roman" w:cs="Times New Roman"/>
          <w:b/>
          <w:bCs/>
          <w:color w:val="000000"/>
        </w:rPr>
        <w:t>,</w:t>
      </w:r>
    </w:p>
    <w:p w14:paraId="33C9A6A1" w14:textId="5A0A437E" w:rsidR="008F3EE7" w:rsidRDefault="008F3EE7" w:rsidP="008F3EE7">
      <w:pPr>
        <w:shd w:val="clear" w:color="auto" w:fill="FFFFFF"/>
        <w:rPr>
          <w:rFonts w:ascii="Times New Roman" w:eastAsia="Times New Roman" w:hAnsi="Times New Roman" w:cs="Times New Roman"/>
          <w:b/>
          <w:bCs/>
          <w:color w:val="000000"/>
        </w:rPr>
      </w:pPr>
    </w:p>
    <w:p w14:paraId="56CC2887" w14:textId="6C675A28" w:rsidR="008F3EE7" w:rsidRDefault="008F3EE7" w:rsidP="008F3EE7">
      <w:pPr>
        <w:shd w:val="clear" w:color="auto" w:fill="FFFFFF"/>
        <w:rPr>
          <w:rFonts w:ascii="Times New Roman" w:eastAsia="Times New Roman" w:hAnsi="Times New Roman" w:cs="Times New Roman"/>
          <w:b/>
          <w:bCs/>
          <w:color w:val="000000"/>
        </w:rPr>
      </w:pPr>
      <w:r>
        <w:rPr>
          <w:rFonts w:ascii="Times New Roman" w:eastAsia="Times New Roman" w:hAnsi="Times New Roman" w:cs="Times New Roman"/>
          <w:b/>
          <w:bCs/>
          <w:color w:val="000000"/>
        </w:rPr>
        <w:t>October 8, 2020</w:t>
      </w:r>
    </w:p>
    <w:p w14:paraId="53FAA3EC" w14:textId="516F6415" w:rsidR="008F3EE7" w:rsidRDefault="008F3EE7" w:rsidP="008F3EE7">
      <w:pPr>
        <w:shd w:val="clear" w:color="auto" w:fill="FFFFFF"/>
        <w:rPr>
          <w:rFonts w:ascii="Times New Roman" w:eastAsia="Times New Roman" w:hAnsi="Times New Roman" w:cs="Times New Roman"/>
          <w:b/>
          <w:bCs/>
          <w:color w:val="000000"/>
        </w:rPr>
      </w:pPr>
    </w:p>
    <w:p w14:paraId="395F612E" w14:textId="77777777" w:rsidR="008F3EE7" w:rsidRPr="00E55D9D" w:rsidRDefault="008F3EE7" w:rsidP="008F3EE7">
      <w:pPr>
        <w:shd w:val="clear" w:color="auto" w:fill="FFFFFF"/>
        <w:rPr>
          <w:rFonts w:ascii="Times New Roman" w:eastAsia="Times New Roman" w:hAnsi="Times New Roman" w:cs="Times New Roman"/>
        </w:rPr>
      </w:pPr>
    </w:p>
    <w:p w14:paraId="25E0B41F" w14:textId="77777777" w:rsidR="008F3EE7" w:rsidRPr="00E55D9D" w:rsidRDefault="008F3EE7" w:rsidP="008F3EE7">
      <w:pPr>
        <w:rPr>
          <w:rFonts w:ascii="Times New Roman" w:eastAsia="Times New Roman" w:hAnsi="Times New Roman" w:cs="Times New Roman"/>
        </w:rPr>
      </w:pPr>
    </w:p>
    <w:p w14:paraId="386AD431" w14:textId="77777777" w:rsidR="008F3EE7" w:rsidRPr="00E55D9D" w:rsidRDefault="008F3EE7" w:rsidP="008F3EE7"/>
    <w:p w14:paraId="6CE336E4" w14:textId="77777777" w:rsidR="008F3EE7" w:rsidRDefault="008F3EE7"/>
    <w:sectPr w:rsidR="008F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50BAD"/>
    <w:multiLevelType w:val="hybridMultilevel"/>
    <w:tmpl w:val="4B3CC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E7"/>
    <w:rsid w:val="008F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0C64B"/>
  <w15:chartTrackingRefBased/>
  <w15:docId w15:val="{E1AC6F26-707C-1E4B-92BA-9A401CE9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Zimmerman</dc:creator>
  <cp:keywords/>
  <dc:description/>
  <cp:lastModifiedBy>Mark A. Zimmerman</cp:lastModifiedBy>
  <cp:revision>1</cp:revision>
  <dcterms:created xsi:type="dcterms:W3CDTF">2020-10-08T18:32:00Z</dcterms:created>
  <dcterms:modified xsi:type="dcterms:W3CDTF">2020-10-08T18:39:00Z</dcterms:modified>
</cp:coreProperties>
</file>